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A8E1" w14:textId="2030C899" w:rsidR="008F0F64" w:rsidRPr="00217D80" w:rsidRDefault="008F0F64" w:rsidP="00217D80">
      <w:pPr>
        <w:spacing w:after="0"/>
        <w:jc w:val="right"/>
        <w:rPr>
          <w:rFonts w:asciiTheme="minorHAnsi" w:hAnsiTheme="minorHAnsi" w:cstheme="minorHAnsi"/>
        </w:rPr>
      </w:pPr>
      <w:r w:rsidRPr="00217D80">
        <w:rPr>
          <w:rFonts w:asciiTheme="minorHAnsi" w:hAnsiTheme="minorHAnsi" w:cstheme="minorHAnsi"/>
        </w:rPr>
        <w:t xml:space="preserve">Załącznik nr </w:t>
      </w:r>
      <w:r w:rsidR="00A866B9" w:rsidRPr="00217D80">
        <w:rPr>
          <w:rFonts w:asciiTheme="minorHAnsi" w:hAnsiTheme="minorHAnsi" w:cstheme="minorHAnsi"/>
        </w:rPr>
        <w:t>1</w:t>
      </w:r>
      <w:r w:rsidRPr="00217D80">
        <w:rPr>
          <w:rFonts w:asciiTheme="minorHAnsi" w:hAnsiTheme="minorHAnsi" w:cstheme="minorHAnsi"/>
        </w:rPr>
        <w:t xml:space="preserve"> do Zapytanie ofertowego</w:t>
      </w:r>
    </w:p>
    <w:p w14:paraId="75F3AC7D" w14:textId="77777777" w:rsidR="00A866B9" w:rsidRPr="00217D80" w:rsidRDefault="00A866B9" w:rsidP="00217D80">
      <w:pPr>
        <w:spacing w:before="240" w:after="240"/>
        <w:jc w:val="center"/>
        <w:rPr>
          <w:rFonts w:asciiTheme="minorHAnsi" w:hAnsiTheme="minorHAnsi" w:cstheme="minorHAnsi"/>
          <w:b/>
          <w:bCs/>
        </w:rPr>
      </w:pPr>
      <w:r w:rsidRPr="00217D80">
        <w:rPr>
          <w:rFonts w:asciiTheme="minorHAnsi" w:hAnsiTheme="minorHAnsi" w:cstheme="minorHAnsi"/>
          <w:b/>
          <w:bCs/>
        </w:rPr>
        <w:t>OPIS PRZEDMIOTU ZAMÓWIENIA</w:t>
      </w:r>
    </w:p>
    <w:p w14:paraId="6CA3BE10" w14:textId="0C80F92F" w:rsidR="00217D80" w:rsidRDefault="00217D80" w:rsidP="00217D80">
      <w:pPr>
        <w:spacing w:after="120"/>
        <w:jc w:val="both"/>
        <w:rPr>
          <w:rFonts w:cs="Calibri"/>
        </w:rPr>
      </w:pPr>
      <w:r w:rsidRPr="00F23A17">
        <w:rPr>
          <w:rFonts w:cs="Calibri"/>
        </w:rPr>
        <w:t xml:space="preserve">Przedmiotem zamówienia jest </w:t>
      </w:r>
      <w:bookmarkStart w:id="0" w:name="_Hlk199412663"/>
      <w:r w:rsidR="00F53D6C">
        <w:rPr>
          <w:rFonts w:cs="Calibri"/>
        </w:rPr>
        <w:t xml:space="preserve">termomodernizacja budynku biurowego znajdującego się </w:t>
      </w:r>
      <w:r w:rsidRPr="00F23A17">
        <w:rPr>
          <w:rFonts w:cs="Calibri"/>
        </w:rPr>
        <w:t>na terenie nieruchomości położonej przy ul. Czechowickiej 43 w Bielsku Białej</w:t>
      </w:r>
      <w:r w:rsidR="00F53D6C">
        <w:rPr>
          <w:rFonts w:cs="Calibri"/>
        </w:rPr>
        <w:t>, w zakresie ocieplenia ścian zewnętrznych wełną mineralną gr. 20 cm wraz z tynkiem cienkowarstwowym na siatce, zgodna z</w:t>
      </w:r>
      <w:r w:rsidRPr="00F23A17">
        <w:rPr>
          <w:rFonts w:cs="Calibri"/>
        </w:rPr>
        <w:t xml:space="preserve"> </w:t>
      </w:r>
      <w:r>
        <w:rPr>
          <w:rFonts w:cs="Calibri"/>
        </w:rPr>
        <w:t xml:space="preserve">niniejszym załączniku oraz </w:t>
      </w:r>
      <w:r w:rsidR="00F53D6C">
        <w:rPr>
          <w:rFonts w:cs="Calibri"/>
        </w:rPr>
        <w:t>d</w:t>
      </w:r>
      <w:r>
        <w:rPr>
          <w:rFonts w:cs="Calibri"/>
        </w:rPr>
        <w:t xml:space="preserve">okumentacji </w:t>
      </w:r>
      <w:r w:rsidR="00F53D6C">
        <w:rPr>
          <w:rFonts w:cs="Calibri"/>
        </w:rPr>
        <w:t>technicznej</w:t>
      </w:r>
      <w:r w:rsidRPr="00F23A17">
        <w:rPr>
          <w:rFonts w:cs="Calibri"/>
        </w:rPr>
        <w:t>.</w:t>
      </w:r>
      <w:bookmarkEnd w:id="0"/>
    </w:p>
    <w:p w14:paraId="5EA64D94" w14:textId="60D4CC97" w:rsidR="007042EA" w:rsidRPr="00217D80" w:rsidRDefault="007042EA" w:rsidP="00EC228B">
      <w:pPr>
        <w:pStyle w:val="Standard"/>
        <w:spacing w:after="24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7D80">
        <w:rPr>
          <w:rFonts w:asciiTheme="minorHAnsi" w:hAnsiTheme="minorHAnsi" w:cstheme="minorHAnsi"/>
          <w:color w:val="000000"/>
          <w:sz w:val="22"/>
          <w:szCs w:val="22"/>
        </w:rPr>
        <w:t xml:space="preserve">Prace powinny być prowadzone zgodnie z przepisami BHP, wiedzą i sztuką budowlaną oraz przepisami prawa, a zamówienie powinno być wykonane całościowo i kompletnie. </w:t>
      </w:r>
    </w:p>
    <w:p w14:paraId="316C24F2" w14:textId="1A1883C9" w:rsidR="00F53D6C" w:rsidRPr="005408AF" w:rsidRDefault="005408AF" w:rsidP="00EC228B">
      <w:pPr>
        <w:pStyle w:val="Standard"/>
        <w:numPr>
          <w:ilvl w:val="0"/>
          <w:numId w:val="40"/>
        </w:numPr>
        <w:spacing w:after="120" w:line="276" w:lineRule="auto"/>
        <w:ind w:left="426" w:hanging="35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408AF">
        <w:rPr>
          <w:rFonts w:asciiTheme="minorHAnsi" w:hAnsiTheme="minorHAnsi" w:cstheme="minorHAnsi"/>
          <w:b/>
          <w:bCs/>
          <w:color w:val="000000"/>
          <w:sz w:val="22"/>
          <w:szCs w:val="22"/>
        </w:rPr>
        <w:t>GŁÓWNE PARAMETRY BUDYNKU:</w:t>
      </w:r>
    </w:p>
    <w:p w14:paraId="08D480BA" w14:textId="77777777" w:rsidR="00EC228B" w:rsidRPr="00EC228B" w:rsidRDefault="00EC228B" w:rsidP="00EC228B">
      <w:pPr>
        <w:pStyle w:val="Textbody"/>
        <w:numPr>
          <w:ilvl w:val="0"/>
          <w:numId w:val="46"/>
        </w:numPr>
        <w:spacing w:after="120"/>
        <w:ind w:left="851" w:hanging="357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rodzaj budynku: budynek biurowy,</w:t>
      </w:r>
    </w:p>
    <w:p w14:paraId="5B5B1BF6" w14:textId="77777777" w:rsidR="00EC228B" w:rsidRPr="00EC228B" w:rsidRDefault="00EC228B" w:rsidP="00EC228B">
      <w:pPr>
        <w:pStyle w:val="Textbody"/>
        <w:numPr>
          <w:ilvl w:val="0"/>
          <w:numId w:val="46"/>
        </w:numPr>
        <w:spacing w:after="120"/>
        <w:ind w:left="851" w:hanging="357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ilość kondygnacji: 4+1 (piwnica),</w:t>
      </w:r>
    </w:p>
    <w:p w14:paraId="514C95A4" w14:textId="77777777" w:rsidR="00EC228B" w:rsidRPr="00EC228B" w:rsidRDefault="00EC228B" w:rsidP="00EC228B">
      <w:pPr>
        <w:pStyle w:val="Textbody"/>
        <w:numPr>
          <w:ilvl w:val="0"/>
          <w:numId w:val="46"/>
        </w:numPr>
        <w:spacing w:after="120"/>
        <w:ind w:left="851" w:hanging="357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konstrukcja budynku: słupowo – ryglowa, ściany zewnętrzne murowane,</w:t>
      </w:r>
    </w:p>
    <w:p w14:paraId="0215964A" w14:textId="5375CDF4" w:rsidR="00EC228B" w:rsidRDefault="00EC228B" w:rsidP="00B02864">
      <w:pPr>
        <w:pStyle w:val="Textbody"/>
        <w:numPr>
          <w:ilvl w:val="0"/>
          <w:numId w:val="46"/>
        </w:numPr>
        <w:spacing w:after="120"/>
        <w:ind w:left="850" w:hanging="357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wymiary budynku podano na załącznikach graficznych</w:t>
      </w:r>
      <w:r w:rsidR="00B02864">
        <w:rPr>
          <w:rFonts w:asciiTheme="minorHAnsi" w:hAnsiTheme="minorHAnsi" w:cstheme="minorHAnsi"/>
          <w:sz w:val="22"/>
          <w:szCs w:val="22"/>
        </w:rPr>
        <w:t>,</w:t>
      </w:r>
    </w:p>
    <w:p w14:paraId="4682E1E3" w14:textId="2BF2CD68" w:rsidR="00B02864" w:rsidRPr="00EC228B" w:rsidRDefault="00B02864" w:rsidP="00EC228B">
      <w:pPr>
        <w:pStyle w:val="Textbody"/>
        <w:numPr>
          <w:ilvl w:val="0"/>
          <w:numId w:val="46"/>
        </w:numPr>
        <w:spacing w:after="240"/>
        <w:ind w:left="850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docieplenie ścian budynku - 569,36 m2.</w:t>
      </w:r>
    </w:p>
    <w:p w14:paraId="6BB1E625" w14:textId="257003CC" w:rsidR="007042EA" w:rsidRPr="00217D80" w:rsidRDefault="00EC228B" w:rsidP="00EC228B">
      <w:pPr>
        <w:pStyle w:val="Standard"/>
        <w:numPr>
          <w:ilvl w:val="0"/>
          <w:numId w:val="40"/>
        </w:numPr>
        <w:spacing w:before="240" w:after="120" w:line="276" w:lineRule="auto"/>
        <w:ind w:left="425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408A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ZAKRES </w:t>
      </w:r>
      <w:r w:rsidR="005408AF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PRAC</w:t>
      </w:r>
      <w:r w:rsidR="007042EA" w:rsidRPr="00217D80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F32244C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przygotowanie powierzchni ścian zewnętrznych (oczyszczenie pozostałości rusztu po płytach azbestowych i innych zbędnych elementów, ewentualna naprawa ubytków) – zalecana wizja lokalna,</w:t>
      </w:r>
    </w:p>
    <w:p w14:paraId="01A75DF7" w14:textId="4ED25CD3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wykonanie termomodernizacji ścian zewnętrznych budynku przy zastosowaniu wełny mineralnej fasadowej grubości 20 cm o współczynniku przewodzenia ciepła λ ≤ 0,0</w:t>
      </w:r>
      <w:r w:rsidR="00B02864">
        <w:rPr>
          <w:rFonts w:asciiTheme="minorHAnsi" w:hAnsiTheme="minorHAnsi" w:cstheme="minorHAnsi"/>
          <w:sz w:val="22"/>
          <w:szCs w:val="22"/>
        </w:rPr>
        <w:t>38</w:t>
      </w:r>
      <w:r w:rsidRPr="00EC228B">
        <w:rPr>
          <w:rFonts w:asciiTheme="minorHAnsi" w:hAnsiTheme="minorHAnsi" w:cstheme="minorHAnsi"/>
          <w:sz w:val="22"/>
          <w:szCs w:val="22"/>
        </w:rPr>
        <w:t xml:space="preserve"> W/</w:t>
      </w:r>
      <w:proofErr w:type="spellStart"/>
      <w:r w:rsidRPr="00EC228B">
        <w:rPr>
          <w:rFonts w:asciiTheme="minorHAnsi" w:hAnsiTheme="minorHAnsi" w:cstheme="minorHAnsi"/>
          <w:sz w:val="22"/>
          <w:szCs w:val="22"/>
        </w:rPr>
        <w:t>mK</w:t>
      </w:r>
      <w:proofErr w:type="spellEnd"/>
      <w:r w:rsidRPr="00EC228B">
        <w:rPr>
          <w:rFonts w:asciiTheme="minorHAnsi" w:hAnsiTheme="minorHAnsi" w:cstheme="minorHAnsi"/>
          <w:sz w:val="22"/>
          <w:szCs w:val="22"/>
        </w:rPr>
        <w:t>,</w:t>
      </w:r>
    </w:p>
    <w:p w14:paraId="0CCC84DB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 xml:space="preserve">docieplenie </w:t>
      </w:r>
      <w:proofErr w:type="spellStart"/>
      <w:r w:rsidRPr="00EC228B">
        <w:rPr>
          <w:rFonts w:asciiTheme="minorHAnsi" w:hAnsiTheme="minorHAnsi" w:cstheme="minorHAnsi"/>
          <w:sz w:val="22"/>
          <w:szCs w:val="22"/>
        </w:rPr>
        <w:t>szpalet</w:t>
      </w:r>
      <w:proofErr w:type="spellEnd"/>
      <w:r w:rsidRPr="00EC228B">
        <w:rPr>
          <w:rFonts w:asciiTheme="minorHAnsi" w:hAnsiTheme="minorHAnsi" w:cstheme="minorHAnsi"/>
          <w:sz w:val="22"/>
          <w:szCs w:val="22"/>
        </w:rPr>
        <w:t xml:space="preserve">  okiennych wełną mineralną gr. min. 3 cm, </w:t>
      </w:r>
    </w:p>
    <w:p w14:paraId="1D117AE9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 xml:space="preserve">montaż mechaniczny oraz klejenie płyt zgodnie z wytycznymi producenta materiałów izolacyjnych oraz ze sztuką budowlaną, </w:t>
      </w:r>
    </w:p>
    <w:p w14:paraId="42A50836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 xml:space="preserve">wykonanie warstwy zbrojącej z siatką z włókna szklanego zatopioną w kleju na całej powierzchni, </w:t>
      </w:r>
    </w:p>
    <w:p w14:paraId="5038CD5B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wykonanie warstwy wykończeniowej z tynku cienkowarstwowego silikonowego</w:t>
      </w:r>
    </w:p>
    <w:p w14:paraId="2E2AF407" w14:textId="3B5A7264" w:rsidR="00EC228B" w:rsidRPr="00EC228B" w:rsidRDefault="00EC228B" w:rsidP="00EC228B">
      <w:pPr>
        <w:pStyle w:val="Textbody"/>
        <w:numPr>
          <w:ilvl w:val="0"/>
          <w:numId w:val="49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kolor biały lub jasnoszary i grafitowy zgodnie z wizualizacją budynku wraz z ryflowaniem (wg załączonych rysunków), ryflowanie wykończyć listwami PCV kolor antracyt – dopuszczamy rozwiązania zamienne.</w:t>
      </w:r>
    </w:p>
    <w:p w14:paraId="40E06D76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wykonanie tynku akrylowego mozaikowego na podmurówce – kolor grafitowy,</w:t>
      </w:r>
    </w:p>
    <w:p w14:paraId="7CD41531" w14:textId="77777777" w:rsidR="00EC228B" w:rsidRPr="00EC228B" w:rsidRDefault="00EC228B" w:rsidP="00EC228B">
      <w:pPr>
        <w:pStyle w:val="Textbody"/>
        <w:numPr>
          <w:ilvl w:val="0"/>
          <w:numId w:val="48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 xml:space="preserve">obudowa rur spustowych wpuszczanych w warstwę wełny mineralnej,  </w:t>
      </w:r>
    </w:p>
    <w:p w14:paraId="0C612F73" w14:textId="17E3323C" w:rsidR="00EC228B" w:rsidRPr="00EC228B" w:rsidRDefault="00EC228B" w:rsidP="00EC228B">
      <w:pPr>
        <w:pStyle w:val="Standard"/>
        <w:numPr>
          <w:ilvl w:val="0"/>
          <w:numId w:val="48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C228B">
        <w:rPr>
          <w:rFonts w:asciiTheme="minorHAnsi" w:hAnsiTheme="minorHAnsi" w:cstheme="minorHAnsi"/>
          <w:sz w:val="22"/>
          <w:szCs w:val="22"/>
        </w:rPr>
        <w:t>oczyszczenie terenu po zakończeniu prac i wywóz odpadów budowlanych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58DBDF8" w14:textId="05150A77" w:rsidR="00EC228B" w:rsidRDefault="00EC228B" w:rsidP="005408AF">
      <w:pPr>
        <w:pStyle w:val="Standard"/>
        <w:numPr>
          <w:ilvl w:val="0"/>
          <w:numId w:val="40"/>
        </w:numPr>
        <w:spacing w:before="240" w:after="120" w:line="276" w:lineRule="auto"/>
        <w:ind w:left="425" w:hanging="35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228B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WYMAGANIA TECHNICZNE</w:t>
      </w:r>
    </w:p>
    <w:p w14:paraId="1AE41E4E" w14:textId="3AD6D92A" w:rsidR="00EC228B" w:rsidRPr="00EC228B" w:rsidRDefault="005408AF" w:rsidP="00EC228B">
      <w:pPr>
        <w:pStyle w:val="Textbody"/>
        <w:numPr>
          <w:ilvl w:val="0"/>
          <w:numId w:val="51"/>
        </w:numPr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EC228B" w:rsidRPr="00EC228B">
        <w:rPr>
          <w:rFonts w:asciiTheme="minorHAnsi" w:hAnsiTheme="minorHAnsi" w:cstheme="minorHAnsi"/>
          <w:sz w:val="22"/>
          <w:szCs w:val="22"/>
        </w:rPr>
        <w:t>szystkie materiały muszą posiadać aktualne atesty oraz aprobaty techniczne.</w:t>
      </w:r>
    </w:p>
    <w:p w14:paraId="3C6B672F" w14:textId="7D1868E7" w:rsidR="00EC228B" w:rsidRPr="00EC228B" w:rsidRDefault="005408AF" w:rsidP="00EC228B">
      <w:pPr>
        <w:pStyle w:val="Textbody"/>
        <w:numPr>
          <w:ilvl w:val="0"/>
          <w:numId w:val="51"/>
        </w:numPr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</w:t>
      </w:r>
      <w:r w:rsidR="00EC228B" w:rsidRPr="00EC228B">
        <w:rPr>
          <w:rFonts w:asciiTheme="minorHAnsi" w:hAnsiTheme="minorHAnsi" w:cstheme="minorHAnsi"/>
          <w:sz w:val="22"/>
          <w:szCs w:val="22"/>
        </w:rPr>
        <w:t xml:space="preserve">ermomodernizacja powinna być wykonana zgodnie z wytycznymi systemowymi producenta wełny mineralnej. </w:t>
      </w:r>
    </w:p>
    <w:p w14:paraId="7F624F89" w14:textId="5FE93A6C" w:rsidR="00EC228B" w:rsidRPr="00EC228B" w:rsidRDefault="005408AF" w:rsidP="00EC228B">
      <w:pPr>
        <w:pStyle w:val="Textbody"/>
        <w:numPr>
          <w:ilvl w:val="0"/>
          <w:numId w:val="51"/>
        </w:numPr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EC228B" w:rsidRPr="00EC228B">
        <w:rPr>
          <w:rFonts w:asciiTheme="minorHAnsi" w:hAnsiTheme="minorHAnsi" w:cstheme="minorHAnsi"/>
          <w:sz w:val="22"/>
          <w:szCs w:val="22"/>
        </w:rPr>
        <w:t xml:space="preserve">race muszą być prowadzone przez wykwalifikowany personel z doświadczeniem w wykonywaniu tego typu robót.  </w:t>
      </w:r>
    </w:p>
    <w:p w14:paraId="79923653" w14:textId="08529489" w:rsidR="00EC228B" w:rsidRPr="00EC228B" w:rsidRDefault="005408AF" w:rsidP="00EC228B">
      <w:pPr>
        <w:pStyle w:val="Textbody"/>
        <w:numPr>
          <w:ilvl w:val="0"/>
          <w:numId w:val="51"/>
        </w:numPr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EC228B" w:rsidRPr="00EC228B">
        <w:rPr>
          <w:rFonts w:asciiTheme="minorHAnsi" w:hAnsiTheme="minorHAnsi" w:cstheme="minorHAnsi"/>
          <w:sz w:val="22"/>
          <w:szCs w:val="22"/>
        </w:rPr>
        <w:t>ykonawca ponosi pełną odpowiedzialność za jakość wykonanych prac oraz zastosowanych materiałów.</w:t>
      </w:r>
    </w:p>
    <w:p w14:paraId="7A8E6D7D" w14:textId="7C2E5F3A" w:rsidR="005408AF" w:rsidRPr="00322DE8" w:rsidRDefault="005408AF" w:rsidP="005408AF">
      <w:pPr>
        <w:pStyle w:val="Standard"/>
        <w:numPr>
          <w:ilvl w:val="0"/>
          <w:numId w:val="40"/>
        </w:numPr>
        <w:spacing w:before="240" w:after="120" w:line="276" w:lineRule="auto"/>
        <w:ind w:left="425" w:hanging="357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22DE8">
        <w:rPr>
          <w:rFonts w:asciiTheme="minorHAnsi" w:hAnsiTheme="minorHAnsi" w:cstheme="minorHAnsi"/>
          <w:b/>
          <w:bCs/>
          <w:color w:val="000000"/>
          <w:sz w:val="22"/>
          <w:szCs w:val="22"/>
        </w:rPr>
        <w:t>TERMIN REALIZACJI ZAMÓWIENIA:</w:t>
      </w:r>
    </w:p>
    <w:p w14:paraId="4F9EF1B6" w14:textId="4D394A0B" w:rsidR="00322DE8" w:rsidRDefault="00322DE8" w:rsidP="00322DE8">
      <w:pPr>
        <w:pStyle w:val="Standard"/>
        <w:numPr>
          <w:ilvl w:val="0"/>
          <w:numId w:val="53"/>
        </w:numPr>
        <w:spacing w:after="120" w:line="276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Termin wejścia na teren budowy i rozpoczęcie robót: </w:t>
      </w:r>
      <w:r w:rsidRPr="003426DD">
        <w:rPr>
          <w:rFonts w:asciiTheme="minorHAnsi" w:hAnsiTheme="minorHAnsi" w:cstheme="minorHAnsi"/>
          <w:b/>
          <w:bCs/>
          <w:color w:val="000000"/>
          <w:sz w:val="22"/>
          <w:szCs w:val="22"/>
        </w:rPr>
        <w:t>18</w:t>
      </w:r>
      <w:r w:rsidR="003426DD" w:rsidRPr="003426DD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.08.</w:t>
      </w:r>
      <w:r w:rsidRPr="003426DD">
        <w:rPr>
          <w:rFonts w:asciiTheme="minorHAnsi" w:hAnsiTheme="minorHAnsi" w:cstheme="minorHAnsi"/>
          <w:b/>
          <w:bCs/>
          <w:color w:val="000000"/>
          <w:sz w:val="22"/>
          <w:szCs w:val="22"/>
        </w:rPr>
        <w:t>2025 r.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9B815D1" w14:textId="6844DB22" w:rsidR="00322DE8" w:rsidRDefault="00322DE8" w:rsidP="00322DE8">
      <w:pPr>
        <w:pStyle w:val="Standard"/>
        <w:numPr>
          <w:ilvl w:val="0"/>
          <w:numId w:val="53"/>
        </w:numPr>
        <w:spacing w:after="120" w:line="276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Termin zakończenia robót: </w:t>
      </w:r>
      <w:r w:rsidRPr="003426DD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później niż 19.09.2025 r.</w:t>
      </w:r>
    </w:p>
    <w:p w14:paraId="5F075F61" w14:textId="040979B3" w:rsidR="007042EA" w:rsidRPr="00217D80" w:rsidRDefault="007042EA" w:rsidP="005408AF">
      <w:pPr>
        <w:pStyle w:val="Standard"/>
        <w:numPr>
          <w:ilvl w:val="0"/>
          <w:numId w:val="40"/>
        </w:numPr>
        <w:spacing w:before="240" w:after="120" w:line="276" w:lineRule="auto"/>
        <w:ind w:left="425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7D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WYMAGANIA DODATKOWE</w:t>
      </w:r>
    </w:p>
    <w:p w14:paraId="3FE68F27" w14:textId="77777777" w:rsidR="00322DE8" w:rsidRPr="00322DE8" w:rsidRDefault="00322DE8" w:rsidP="00322DE8">
      <w:pPr>
        <w:pStyle w:val="Akapitzlist"/>
        <w:widowControl w:val="0"/>
        <w:numPr>
          <w:ilvl w:val="0"/>
          <w:numId w:val="56"/>
        </w:numPr>
        <w:suppressAutoHyphens w:val="0"/>
        <w:spacing w:after="120"/>
        <w:ind w:left="709"/>
        <w:jc w:val="both"/>
        <w:rPr>
          <w:rFonts w:asciiTheme="minorHAnsi" w:hAnsiTheme="minorHAnsi" w:cstheme="minorHAnsi"/>
          <w:bCs/>
        </w:rPr>
      </w:pPr>
      <w:r w:rsidRPr="00322DE8">
        <w:rPr>
          <w:rFonts w:asciiTheme="minorHAnsi" w:hAnsiTheme="minorHAnsi" w:cstheme="minorHAnsi"/>
          <w:color w:val="000000"/>
        </w:rPr>
        <w:t xml:space="preserve">Całość zamówienia powinna być wykonana kompletnie, zgodna z wymaganiami Zamawiającego określonymi w Zapytaniu ofertowym. </w:t>
      </w:r>
    </w:p>
    <w:p w14:paraId="21BE4CAD" w14:textId="0B0EA277" w:rsidR="00217D80" w:rsidRDefault="00322DE8" w:rsidP="00322DE8">
      <w:pPr>
        <w:pStyle w:val="Standard"/>
        <w:numPr>
          <w:ilvl w:val="0"/>
          <w:numId w:val="56"/>
        </w:numPr>
        <w:spacing w:after="120" w:line="276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22DE8">
        <w:rPr>
          <w:rFonts w:asciiTheme="minorHAnsi" w:hAnsiTheme="minorHAnsi" w:cstheme="minorHAnsi"/>
          <w:color w:val="000000"/>
          <w:sz w:val="22"/>
          <w:szCs w:val="22"/>
        </w:rPr>
        <w:t xml:space="preserve">Należy uwzględnić elementy niezawarte w powyższym opisie a niezbędne do prawidłowego, kompletnego wykonania zamówienia. </w:t>
      </w:r>
      <w:r w:rsidR="00217D80" w:rsidRPr="00322DE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7042EA" w:rsidRPr="00322DE8">
        <w:rPr>
          <w:rFonts w:asciiTheme="minorHAnsi" w:hAnsiTheme="minorHAnsi" w:cstheme="minorHAnsi"/>
          <w:color w:val="000000"/>
          <w:sz w:val="22"/>
          <w:szCs w:val="22"/>
        </w:rPr>
        <w:t>ależy uwzględnić elementy niezawarte w powyższym opisie</w:t>
      </w:r>
      <w:r w:rsidR="00217D80" w:rsidRPr="00322DE8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7042EA" w:rsidRPr="00322DE8">
        <w:rPr>
          <w:rFonts w:asciiTheme="minorHAnsi" w:hAnsiTheme="minorHAnsi" w:cstheme="minorHAnsi"/>
          <w:color w:val="000000"/>
          <w:sz w:val="22"/>
          <w:szCs w:val="22"/>
        </w:rPr>
        <w:t xml:space="preserve"> a niezbędne do prawidłowego, kompletnego wykonania zamówienia. </w:t>
      </w:r>
    </w:p>
    <w:p w14:paraId="2809EC65" w14:textId="77777777" w:rsidR="00322DE8" w:rsidRPr="00322DE8" w:rsidRDefault="00322DE8" w:rsidP="00322DE8">
      <w:pPr>
        <w:pStyle w:val="Akapitzlist"/>
        <w:widowControl w:val="0"/>
        <w:numPr>
          <w:ilvl w:val="0"/>
          <w:numId w:val="56"/>
        </w:numPr>
        <w:suppressAutoHyphens w:val="0"/>
        <w:spacing w:after="120"/>
        <w:ind w:left="709"/>
        <w:jc w:val="both"/>
        <w:rPr>
          <w:rFonts w:cs="Calibri"/>
          <w:bCs/>
        </w:rPr>
      </w:pPr>
      <w:r w:rsidRPr="00322DE8">
        <w:rPr>
          <w:rFonts w:eastAsia="Liberation Serif" w:cs="Calibri"/>
        </w:rPr>
        <w:t>Wykonawca ma obowiązek współpracy i współdziałania z Generalnym wykonawcą przez cały okres realizacji zamówienia, w tym podporządkować się podczas realizacji robót poleceniom Generalnego wykonawcy, również co do sposobu wykonania robót.</w:t>
      </w:r>
    </w:p>
    <w:p w14:paraId="5D92C4D5" w14:textId="7425EB0D" w:rsidR="00322DE8" w:rsidRDefault="00322DE8" w:rsidP="00322DE8">
      <w:pPr>
        <w:pStyle w:val="Akapitzlist"/>
        <w:widowControl w:val="0"/>
        <w:numPr>
          <w:ilvl w:val="0"/>
          <w:numId w:val="56"/>
        </w:numPr>
        <w:suppressAutoHyphens w:val="0"/>
        <w:spacing w:after="120"/>
        <w:ind w:left="709"/>
        <w:jc w:val="both"/>
        <w:rPr>
          <w:rFonts w:cs="Calibri"/>
          <w:bCs/>
        </w:rPr>
      </w:pPr>
      <w:r>
        <w:rPr>
          <w:rFonts w:cs="Calibri"/>
          <w:bCs/>
        </w:rPr>
        <w:t>Wykonawca udzieli gwarancji na wykonane roboty na okres min. 60 miesięcy.</w:t>
      </w:r>
    </w:p>
    <w:p w14:paraId="2C7B66AC" w14:textId="6D588B65" w:rsidR="00322DE8" w:rsidRPr="003C0D1A" w:rsidRDefault="00322DE8" w:rsidP="00322DE8">
      <w:pPr>
        <w:pStyle w:val="Akapitzlist"/>
        <w:widowControl w:val="0"/>
        <w:numPr>
          <w:ilvl w:val="0"/>
          <w:numId w:val="56"/>
        </w:numPr>
        <w:suppressAutoHyphens w:val="0"/>
        <w:spacing w:after="120"/>
        <w:ind w:left="709"/>
        <w:jc w:val="both"/>
        <w:rPr>
          <w:rFonts w:asciiTheme="minorHAnsi" w:hAnsiTheme="minorHAnsi" w:cstheme="minorHAnsi"/>
          <w:bCs/>
        </w:rPr>
      </w:pPr>
      <w:r w:rsidRPr="00322DE8">
        <w:rPr>
          <w:rFonts w:asciiTheme="minorHAnsi" w:hAnsiTheme="minorHAnsi" w:cstheme="minorHAnsi"/>
        </w:rPr>
        <w:t>Wykonawca zobowi</w:t>
      </w:r>
      <w:r w:rsidR="003C0D1A">
        <w:rPr>
          <w:rFonts w:asciiTheme="minorHAnsi" w:hAnsiTheme="minorHAnsi" w:cstheme="minorHAnsi"/>
        </w:rPr>
        <w:t>ązuje się do:</w:t>
      </w:r>
    </w:p>
    <w:p w14:paraId="35204755" w14:textId="70B7EBC7" w:rsidR="003C0D1A" w:rsidRDefault="003C0D1A" w:rsidP="003C0D1A">
      <w:pPr>
        <w:pStyle w:val="Akapitzlist"/>
        <w:widowControl w:val="0"/>
        <w:numPr>
          <w:ilvl w:val="0"/>
          <w:numId w:val="59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ścisłej współpracy z innymi podwykonawcami,</w:t>
      </w:r>
    </w:p>
    <w:p w14:paraId="1DCF4DA1" w14:textId="701A4567" w:rsidR="003C0D1A" w:rsidRPr="003C0D1A" w:rsidRDefault="003C0D1A" w:rsidP="003C0D1A">
      <w:pPr>
        <w:pStyle w:val="Akapitzlist"/>
        <w:widowControl w:val="0"/>
        <w:numPr>
          <w:ilvl w:val="0"/>
          <w:numId w:val="59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bieżącego informowania Zamawiającego o postępach prac,</w:t>
      </w:r>
    </w:p>
    <w:p w14:paraId="13C2A030" w14:textId="0EC3E546" w:rsidR="003C0D1A" w:rsidRPr="003C0D1A" w:rsidRDefault="003C0D1A" w:rsidP="003C0D1A">
      <w:pPr>
        <w:pStyle w:val="Akapitzlist"/>
        <w:widowControl w:val="0"/>
        <w:numPr>
          <w:ilvl w:val="0"/>
          <w:numId w:val="59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sporządzenia dokumentacji powykonawczej,</w:t>
      </w:r>
    </w:p>
    <w:p w14:paraId="762A397B" w14:textId="74B608CE" w:rsidR="003C0D1A" w:rsidRPr="00322DE8" w:rsidRDefault="003C0D1A" w:rsidP="003C0D1A">
      <w:pPr>
        <w:pStyle w:val="Akapitzlist"/>
        <w:widowControl w:val="0"/>
        <w:numPr>
          <w:ilvl w:val="0"/>
          <w:numId w:val="59"/>
        </w:numPr>
        <w:suppressAutoHyphens w:val="0"/>
        <w:spacing w:after="120"/>
        <w:ind w:left="113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udostępnienia rusztowania podwykonawcom dla montażu rolet ppoż. na ścianie zachodniej oraz parapetów zewnętrznych przy wszystkich oknach.</w:t>
      </w:r>
    </w:p>
    <w:p w14:paraId="0F255912" w14:textId="219712BA" w:rsidR="00FF5CF9" w:rsidRPr="00217D80" w:rsidRDefault="00CB01EA" w:rsidP="00217D80">
      <w:pPr>
        <w:pStyle w:val="Standard"/>
        <w:numPr>
          <w:ilvl w:val="0"/>
          <w:numId w:val="40"/>
        </w:numPr>
        <w:spacing w:before="240" w:after="120"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7D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WYMAGANIA</w:t>
      </w:r>
      <w:r w:rsidRPr="00217D80">
        <w:rPr>
          <w:rFonts w:asciiTheme="minorHAnsi" w:hAnsiTheme="minorHAnsi" w:cstheme="minorHAnsi"/>
          <w:b/>
          <w:bCs/>
          <w:sz w:val="22"/>
          <w:szCs w:val="22"/>
        </w:rPr>
        <w:t xml:space="preserve"> INNE</w:t>
      </w:r>
    </w:p>
    <w:p w14:paraId="7983A2F8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322DE8">
        <w:rPr>
          <w:rFonts w:asciiTheme="minorHAnsi" w:hAnsiTheme="minorHAnsi" w:cstheme="minorHAnsi"/>
        </w:rPr>
        <w:t>Wywóz i utylizacja odpadów:</w:t>
      </w:r>
    </w:p>
    <w:p w14:paraId="4A0FF622" w14:textId="77777777" w:rsidR="00322DE8" w:rsidRPr="00322DE8" w:rsidRDefault="00322DE8" w:rsidP="00322DE8">
      <w:pPr>
        <w:pStyle w:val="Akapitzlist"/>
        <w:spacing w:after="120"/>
        <w:ind w:left="709"/>
        <w:jc w:val="both"/>
        <w:rPr>
          <w:rFonts w:cstheme="minorHAnsi"/>
        </w:rPr>
      </w:pPr>
      <w:r w:rsidRPr="00322DE8">
        <w:rPr>
          <w:rFonts w:cstheme="minorHAnsi"/>
        </w:rPr>
        <w:t>Transport wszystkich odpadów powstałych podczas prac montażowych do odpowiednich miejsc utylizacji zgodnie z przepisami prawa.</w:t>
      </w:r>
    </w:p>
    <w:p w14:paraId="616261DF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322DE8">
        <w:rPr>
          <w:rFonts w:asciiTheme="minorHAnsi" w:hAnsiTheme="minorHAnsi" w:cstheme="minorHAnsi"/>
        </w:rPr>
        <w:t>Oczyszczenie terenu:</w:t>
      </w:r>
    </w:p>
    <w:p w14:paraId="16519AF4" w14:textId="77777777" w:rsidR="00322DE8" w:rsidRPr="00322DE8" w:rsidRDefault="00322DE8" w:rsidP="00322DE8">
      <w:pPr>
        <w:pStyle w:val="Akapitzlist"/>
        <w:spacing w:after="120"/>
        <w:ind w:left="709"/>
        <w:jc w:val="both"/>
        <w:rPr>
          <w:rFonts w:cstheme="minorHAnsi"/>
        </w:rPr>
      </w:pPr>
      <w:r w:rsidRPr="00322DE8">
        <w:rPr>
          <w:rFonts w:cstheme="minorHAnsi"/>
        </w:rPr>
        <w:t>Posprzątanie placu budowy. Teren budowy powinien być uporządkowany przez cały czas trwania robót budowlanych.</w:t>
      </w:r>
    </w:p>
    <w:p w14:paraId="7A7C0468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322DE8">
        <w:rPr>
          <w:rFonts w:asciiTheme="minorHAnsi" w:hAnsiTheme="minorHAnsi" w:cstheme="minorHAnsi"/>
        </w:rPr>
        <w:t>Standardy</w:t>
      </w:r>
      <w:r w:rsidRPr="00322DE8">
        <w:rPr>
          <w:rFonts w:asciiTheme="minorHAnsi" w:eastAsia="Liberation Serif" w:hAnsiTheme="minorHAnsi" w:cstheme="minorHAnsi"/>
        </w:rPr>
        <w:t xml:space="preserve"> </w:t>
      </w:r>
      <w:r w:rsidRPr="00322DE8">
        <w:rPr>
          <w:rFonts w:asciiTheme="minorHAnsi" w:hAnsiTheme="minorHAnsi" w:cstheme="minorHAnsi"/>
        </w:rPr>
        <w:t>jakości</w:t>
      </w:r>
      <w:r w:rsidRPr="00322DE8">
        <w:rPr>
          <w:rFonts w:asciiTheme="minorHAnsi" w:eastAsia="Liberation Serif" w:hAnsiTheme="minorHAnsi" w:cstheme="minorHAnsi"/>
        </w:rPr>
        <w:t xml:space="preserve">: </w:t>
      </w:r>
    </w:p>
    <w:p w14:paraId="02C208CA" w14:textId="77777777" w:rsidR="00322DE8" w:rsidRPr="00322DE8" w:rsidRDefault="00322DE8" w:rsidP="00322DE8">
      <w:pPr>
        <w:pStyle w:val="Akapitzlist"/>
        <w:spacing w:after="120"/>
        <w:ind w:left="709"/>
        <w:jc w:val="both"/>
        <w:rPr>
          <w:rFonts w:asciiTheme="minorHAnsi" w:hAnsiTheme="minorHAnsi" w:cstheme="minorHAnsi"/>
        </w:rPr>
      </w:pPr>
      <w:r w:rsidRPr="00322DE8">
        <w:rPr>
          <w:rFonts w:asciiTheme="minorHAnsi" w:eastAsia="Liberation Serif" w:hAnsiTheme="minorHAnsi" w:cstheme="minorHAnsi"/>
        </w:rPr>
        <w:t>Prace muszą być wykonane zgodnie z normami oraz przepisami budowlanymi oraz zasadami BHP.</w:t>
      </w:r>
    </w:p>
    <w:p w14:paraId="68D7DC5C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322DE8">
        <w:rPr>
          <w:rFonts w:asciiTheme="minorHAnsi" w:hAnsiTheme="minorHAnsi" w:cstheme="minorHAnsi"/>
        </w:rPr>
        <w:lastRenderedPageBreak/>
        <w:t>Technologia</w:t>
      </w:r>
      <w:r w:rsidRPr="00322DE8">
        <w:rPr>
          <w:rFonts w:asciiTheme="minorHAnsi" w:eastAsia="Liberation Serif" w:hAnsiTheme="minorHAnsi" w:cstheme="minorHAnsi"/>
        </w:rPr>
        <w:t xml:space="preserve"> i metody: </w:t>
      </w:r>
    </w:p>
    <w:p w14:paraId="3C2DB15B" w14:textId="77777777" w:rsidR="00322DE8" w:rsidRPr="00322DE8" w:rsidRDefault="00322DE8" w:rsidP="00322DE8">
      <w:pPr>
        <w:pStyle w:val="Akapitzlist"/>
        <w:spacing w:after="120"/>
        <w:ind w:left="709"/>
        <w:jc w:val="both"/>
        <w:rPr>
          <w:rFonts w:asciiTheme="minorHAnsi" w:hAnsiTheme="minorHAnsi" w:cstheme="minorHAnsi"/>
        </w:rPr>
      </w:pPr>
      <w:r w:rsidRPr="00322DE8">
        <w:rPr>
          <w:rFonts w:asciiTheme="minorHAnsi" w:eastAsia="Liberation Serif" w:hAnsiTheme="minorHAnsi" w:cstheme="minorHAnsi"/>
        </w:rPr>
        <w:t>Mechaniczne i ręczne metody demontażu. Bezpieczne usunięcie i utylizacja materiałów zawierających azbest (jeśli dotyczy).</w:t>
      </w:r>
    </w:p>
    <w:p w14:paraId="3FF9CB2C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322DE8">
        <w:rPr>
          <w:rFonts w:asciiTheme="minorHAnsi" w:hAnsiTheme="minorHAnsi" w:cstheme="minorHAnsi"/>
        </w:rPr>
        <w:t>Środki</w:t>
      </w:r>
      <w:r w:rsidRPr="00322DE8">
        <w:rPr>
          <w:rFonts w:asciiTheme="minorHAnsi" w:eastAsia="Liberation Serif" w:hAnsiTheme="minorHAnsi" w:cstheme="minorHAnsi"/>
        </w:rPr>
        <w:t xml:space="preserve"> ochrony środowiska:</w:t>
      </w:r>
    </w:p>
    <w:p w14:paraId="6CF42C07" w14:textId="77777777" w:rsidR="00322DE8" w:rsidRPr="00322DE8" w:rsidRDefault="00322DE8" w:rsidP="00322DE8">
      <w:pPr>
        <w:pStyle w:val="Akapitzlist"/>
        <w:spacing w:after="120"/>
        <w:ind w:left="709"/>
        <w:jc w:val="both"/>
        <w:rPr>
          <w:rFonts w:asciiTheme="minorHAnsi" w:hAnsiTheme="minorHAnsi" w:cstheme="minorHAnsi"/>
        </w:rPr>
      </w:pPr>
      <w:r w:rsidRPr="00322DE8">
        <w:rPr>
          <w:rFonts w:asciiTheme="minorHAnsi" w:eastAsia="Liberation Serif" w:hAnsiTheme="minorHAnsi" w:cstheme="minorHAnsi"/>
        </w:rPr>
        <w:t>Minimalizacja wpływu na środowisko, w tym unikanie pylenia, hałasu i zanieczyszczeń.</w:t>
      </w:r>
    </w:p>
    <w:p w14:paraId="0BF1BA90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hAnsiTheme="minorHAnsi" w:cstheme="minorHAnsi"/>
        </w:rPr>
      </w:pPr>
      <w:r w:rsidRPr="00322DE8">
        <w:rPr>
          <w:rFonts w:asciiTheme="minorHAnsi" w:eastAsia="Liberation Serif" w:hAnsiTheme="minorHAnsi" w:cstheme="minorHAnsi"/>
        </w:rPr>
        <w:t xml:space="preserve">Zgodność z przepisami: </w:t>
      </w:r>
    </w:p>
    <w:p w14:paraId="538EEBFF" w14:textId="77777777" w:rsidR="00322DE8" w:rsidRPr="00322DE8" w:rsidRDefault="00322DE8" w:rsidP="00322DE8">
      <w:pPr>
        <w:pStyle w:val="Akapitzlist"/>
        <w:spacing w:after="120"/>
        <w:ind w:left="709"/>
        <w:jc w:val="both"/>
        <w:rPr>
          <w:rFonts w:asciiTheme="minorHAnsi" w:hAnsiTheme="minorHAnsi" w:cstheme="minorHAnsi"/>
          <w:sz w:val="16"/>
        </w:rPr>
      </w:pPr>
      <w:r w:rsidRPr="00322DE8">
        <w:rPr>
          <w:rFonts w:asciiTheme="minorHAnsi" w:eastAsia="Liberation Serif" w:hAnsiTheme="minorHAnsi" w:cstheme="minorHAnsi"/>
        </w:rPr>
        <w:t xml:space="preserve">Prace muszą być wykonywane zgodnie z obowiązującymi przepisami prawa budowlanego, ochrony środowiska oraz bezpieczeństwa oraz zgodnie z dokumentacją techniczną. </w:t>
      </w:r>
    </w:p>
    <w:p w14:paraId="2D006CA1" w14:textId="77777777" w:rsidR="00322DE8" w:rsidRPr="00322DE8" w:rsidRDefault="00322DE8" w:rsidP="00322DE8">
      <w:pPr>
        <w:pStyle w:val="Akapitzlist"/>
        <w:numPr>
          <w:ilvl w:val="0"/>
          <w:numId w:val="58"/>
        </w:numPr>
        <w:spacing w:after="0"/>
        <w:ind w:left="709"/>
        <w:contextualSpacing/>
        <w:jc w:val="both"/>
        <w:rPr>
          <w:rFonts w:asciiTheme="minorHAnsi" w:eastAsia="Liberation Serif" w:hAnsiTheme="minorHAnsi" w:cstheme="minorHAnsi"/>
        </w:rPr>
      </w:pPr>
      <w:r w:rsidRPr="00322DE8">
        <w:rPr>
          <w:rFonts w:asciiTheme="minorHAnsi" w:eastAsia="Liberation Serif" w:hAnsiTheme="minorHAnsi" w:cstheme="minorHAnsi"/>
        </w:rPr>
        <w:t>Jeśli w opisie przedmiotu zamówienia występują: nazwy konkretnego producenta, nazwy konkretnego produktu, normy jakościowe, nazwy własne, patenty, znaki towarowe, typy, standardy należy to traktować jedynie jako pomoc w opisie przedmiotu zamówienia. W każdym przypadku dopuszczalne są rozwiązania równoważne pod względem konstrukcji, materiałów, funkcjonalności, jakości. Jeżeli w opisie przedmiotu zamówienia wskazano jakikolwiek znak towarowy, patent czy pochodzenie - należy przyjąć, że wskazane patenty, znaki towarowe, pochodzenie określają parametry techniczne, eksploatacyjne, użytkowe, co oznacza, że Zamawiający dopuszcza złożenie ofert w tej części przedmiotu zamówienia o równoważnych parametrach technicznych, eksploatacyjnych i użytkowych. Obowiązek wykazania równoważności spoczywa na Dostawcy, który w przypadku oferowania rozwiązań równoważnych powinien dołączyć do oferty specyfikacje techniczne, karty katalogowe, instrukcje lub inne dokumenty zawierające dane techniczne elementów równoważnych.</w:t>
      </w:r>
    </w:p>
    <w:p w14:paraId="1314DF1E" w14:textId="069F6F58" w:rsidR="005F1D76" w:rsidRPr="00217D80" w:rsidRDefault="005F1D76" w:rsidP="00217D80">
      <w:pPr>
        <w:spacing w:after="80"/>
        <w:ind w:left="644"/>
        <w:jc w:val="both"/>
        <w:rPr>
          <w:rFonts w:asciiTheme="minorHAnsi" w:eastAsia="Liberation Serif" w:hAnsiTheme="minorHAnsi" w:cstheme="minorHAnsi"/>
        </w:rPr>
      </w:pPr>
    </w:p>
    <w:p w14:paraId="22EFB422" w14:textId="77777777" w:rsidR="009B3C54" w:rsidRPr="00217D80" w:rsidRDefault="009B3C54" w:rsidP="00217D80">
      <w:pPr>
        <w:ind w:firstLine="708"/>
        <w:rPr>
          <w:rFonts w:asciiTheme="minorHAnsi" w:hAnsiTheme="minorHAnsi" w:cstheme="minorHAnsi"/>
        </w:rPr>
      </w:pPr>
    </w:p>
    <w:sectPr w:rsidR="009B3C54" w:rsidRPr="00217D80" w:rsidSect="00217D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1843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B10E1" w14:textId="77777777" w:rsidR="003B474F" w:rsidRDefault="003B474F">
      <w:pPr>
        <w:spacing w:after="0" w:line="240" w:lineRule="auto"/>
      </w:pPr>
      <w:r>
        <w:separator/>
      </w:r>
    </w:p>
  </w:endnote>
  <w:endnote w:type="continuationSeparator" w:id="0">
    <w:p w14:paraId="38D18B3D" w14:textId="77777777" w:rsidR="003B474F" w:rsidRDefault="003B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divisible SemiBold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9B3C54" w:rsidRPr="00140AF1" w14:paraId="648FECAD" w14:textId="77777777" w:rsidTr="00286729">
      <w:trPr>
        <w:trHeight w:val="397"/>
      </w:trPr>
      <w:tc>
        <w:tcPr>
          <w:tcW w:w="4112" w:type="dxa"/>
          <w:vAlign w:val="center"/>
        </w:tcPr>
        <w:p w14:paraId="73F1F6B6" w14:textId="77777777" w:rsidR="009B3C54" w:rsidRDefault="009B3C54" w:rsidP="009B3C54">
          <w:pPr>
            <w:spacing w:after="0"/>
          </w:pPr>
        </w:p>
      </w:tc>
      <w:tc>
        <w:tcPr>
          <w:tcW w:w="425" w:type="dxa"/>
          <w:vAlign w:val="center"/>
        </w:tcPr>
        <w:p w14:paraId="24929915" w14:textId="77777777" w:rsidR="009B3C54" w:rsidRDefault="009B3C54" w:rsidP="009B3C54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0288" behindDoc="1" locked="0" layoutInCell="1" allowOverlap="1" wp14:anchorId="02330243" wp14:editId="79EA6E5F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529419562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270782F0" w14:textId="77777777" w:rsidR="009B3C54" w:rsidRPr="00140AF1" w:rsidRDefault="009B3C54" w:rsidP="009B3C54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6636EF87" w14:textId="77777777" w:rsidR="009B3C54" w:rsidRPr="00140AF1" w:rsidRDefault="009B3C54" w:rsidP="009B3C54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9B3C54" w:rsidRPr="00140AF1" w14:paraId="3DC5616D" w14:textId="77777777" w:rsidTr="00286729">
      <w:trPr>
        <w:trHeight w:val="397"/>
      </w:trPr>
      <w:tc>
        <w:tcPr>
          <w:tcW w:w="4112" w:type="dxa"/>
          <w:vAlign w:val="center"/>
        </w:tcPr>
        <w:p w14:paraId="00779280" w14:textId="77777777" w:rsidR="009B3C54" w:rsidRPr="00140AF1" w:rsidRDefault="009B3C54" w:rsidP="009B3C54">
          <w:pPr>
            <w:spacing w:after="0"/>
            <w:rPr>
              <w:rFonts w:ascii="Indivisible SemiBold"/>
              <w:b/>
              <w:sz w:val="16"/>
              <w:szCs w:val="1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1312" behindDoc="1" locked="0" layoutInCell="1" allowOverlap="1" wp14:anchorId="31992EE5" wp14:editId="5CA8E5D3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A3456AF" id="Group 1" o:spid="_x0000_s1026" style="position:absolute;margin-left:28.75pt;margin-top:-.1pt;width:152.65pt;height:21pt;z-index:-251655168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063BF053" w14:textId="77777777" w:rsidR="009B3C54" w:rsidRDefault="009B3C54" w:rsidP="009B3C54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5685B94D" wp14:editId="63229D28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1152112872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447F5FFE" w14:textId="77777777" w:rsidR="009B3C54" w:rsidRPr="00140AF1" w:rsidRDefault="009B3C54" w:rsidP="009B3C54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+48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33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811 89</w:t>
          </w:r>
          <w:r w:rsidRPr="00140AF1">
            <w:rPr>
              <w:spacing w:val="-2"/>
              <w:sz w:val="16"/>
              <w:szCs w:val="16"/>
            </w:rPr>
            <w:t xml:space="preserve"> </w:t>
          </w:r>
          <w:r w:rsidRPr="00140AF1">
            <w:rPr>
              <w:spacing w:val="-5"/>
              <w:sz w:val="16"/>
              <w:szCs w:val="16"/>
            </w:rPr>
            <w:t>10</w:t>
          </w:r>
        </w:p>
      </w:tc>
      <w:tc>
        <w:tcPr>
          <w:tcW w:w="3544" w:type="dxa"/>
          <w:vAlign w:val="center"/>
        </w:tcPr>
        <w:p w14:paraId="65926F51" w14:textId="77777777" w:rsidR="009B3C54" w:rsidRPr="00140AF1" w:rsidRDefault="009B3C54" w:rsidP="009B3C54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9B3C54" w:rsidRPr="00140AF1" w14:paraId="09AB0D89" w14:textId="77777777" w:rsidTr="00286729">
      <w:trPr>
        <w:trHeight w:val="397"/>
      </w:trPr>
      <w:tc>
        <w:tcPr>
          <w:tcW w:w="4112" w:type="dxa"/>
          <w:vAlign w:val="center"/>
        </w:tcPr>
        <w:p w14:paraId="583754C2" w14:textId="77777777" w:rsidR="009B3C54" w:rsidRDefault="009B3C54" w:rsidP="009B3C54">
          <w:pPr>
            <w:spacing w:after="0"/>
          </w:pPr>
        </w:p>
      </w:tc>
      <w:tc>
        <w:tcPr>
          <w:tcW w:w="425" w:type="dxa"/>
          <w:vAlign w:val="center"/>
        </w:tcPr>
        <w:p w14:paraId="5DBB7F3A" w14:textId="77777777" w:rsidR="009B3C54" w:rsidRDefault="009B3C54" w:rsidP="009B3C54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41F3EDBC" wp14:editId="45F415D8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1520833015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7D0CAB5C" w14:textId="77777777" w:rsidR="009B3C54" w:rsidRPr="00140AF1" w:rsidRDefault="009B3C54" w:rsidP="009B3C54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6A16D9B6" w14:textId="77777777" w:rsidR="009B3C54" w:rsidRPr="00140AF1" w:rsidRDefault="009B3C54" w:rsidP="009B3C54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0569C05E" w14:textId="04753006" w:rsidR="004E3BFF" w:rsidRDefault="004E3BFF" w:rsidP="004E3BFF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proofErr w:type="spellStart"/>
          <w:r>
            <w:rPr>
              <w:bCs/>
              <w:sz w:val="16"/>
              <w:szCs w:val="16"/>
              <w:lang w:val="en-US"/>
            </w:rPr>
            <w:t>tel</w:t>
          </w:r>
          <w:proofErr w:type="spellEnd"/>
          <w:r>
            <w:rPr>
              <w:bCs/>
              <w:sz w:val="16"/>
              <w:szCs w:val="16"/>
              <w:lang w:val="en-US"/>
            </w:rPr>
            <w:t xml:space="preserve">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312918038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6C83B" w14:textId="77777777" w:rsidR="003B474F" w:rsidRDefault="003B474F">
      <w:pPr>
        <w:spacing w:after="0" w:line="240" w:lineRule="auto"/>
      </w:pPr>
      <w:r>
        <w:separator/>
      </w:r>
    </w:p>
  </w:footnote>
  <w:footnote w:type="continuationSeparator" w:id="0">
    <w:p w14:paraId="1FCE757D" w14:textId="77777777" w:rsidR="003B474F" w:rsidRDefault="003B4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5123875"/>
      <w:docPartObj>
        <w:docPartGallery w:val="Page Numbers (Margins)"/>
        <w:docPartUnique/>
      </w:docPartObj>
    </w:sdtPr>
    <w:sdtContent>
      <w:p w14:paraId="753F7B13" w14:textId="71604B8B" w:rsidR="004E3BFF" w:rsidRDefault="005F1D76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96C9988" wp14:editId="3817A3D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060691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AB1FA" w14:textId="77777777" w:rsidR="005F1D76" w:rsidRDefault="005F1D7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96C9988" id="Prostokąt 1" o:spid="_x0000_s1026" style="position:absolute;margin-left:0;margin-top:0;width:40.2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64AB1FA" w14:textId="77777777" w:rsidR="005F1D76" w:rsidRDefault="005F1D7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175FE75" w14:textId="46AF8D38" w:rsidR="004E3BFF" w:rsidRPr="004E3BFF" w:rsidRDefault="004E3BFF" w:rsidP="004E3BFF">
    <w:pPr>
      <w:pStyle w:val="Tekstpodstawowy"/>
    </w:pPr>
    <w:r>
      <w:rPr>
        <w:noProof/>
      </w:rPr>
      <w:drawing>
        <wp:inline distT="0" distB="0" distL="0" distR="0" wp14:anchorId="57C97875" wp14:editId="671EF58C">
          <wp:extent cx="5759450" cy="540385"/>
          <wp:effectExtent l="0" t="0" r="0" b="0"/>
          <wp:docPr id="1975008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1688158615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42ABA"/>
    <w:multiLevelType w:val="hybridMultilevel"/>
    <w:tmpl w:val="44947398"/>
    <w:lvl w:ilvl="0" w:tplc="532A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134612"/>
    <w:multiLevelType w:val="multilevel"/>
    <w:tmpl w:val="A858CD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1808F0"/>
    <w:multiLevelType w:val="hybridMultilevel"/>
    <w:tmpl w:val="A72E2D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EE10694"/>
    <w:multiLevelType w:val="hybridMultilevel"/>
    <w:tmpl w:val="F8AEC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5109E1"/>
    <w:multiLevelType w:val="hybridMultilevel"/>
    <w:tmpl w:val="ED0EF13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057F17"/>
    <w:multiLevelType w:val="multilevel"/>
    <w:tmpl w:val="BC14BD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8E7307"/>
    <w:multiLevelType w:val="hybridMultilevel"/>
    <w:tmpl w:val="F68E426C"/>
    <w:lvl w:ilvl="0" w:tplc="9642FAF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B245A"/>
    <w:multiLevelType w:val="hybridMultilevel"/>
    <w:tmpl w:val="AFCCA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8B7"/>
    <w:multiLevelType w:val="multilevel"/>
    <w:tmpl w:val="C598D202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1" w15:restartNumberingAfterBreak="0">
    <w:nsid w:val="1CC61554"/>
    <w:multiLevelType w:val="multilevel"/>
    <w:tmpl w:val="F4FAA85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F292198"/>
    <w:multiLevelType w:val="hybridMultilevel"/>
    <w:tmpl w:val="83BEAFEE"/>
    <w:lvl w:ilvl="0" w:tplc="E72AD484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F676FE8"/>
    <w:multiLevelType w:val="hybridMultilevel"/>
    <w:tmpl w:val="D4788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5626987"/>
    <w:multiLevelType w:val="hybridMultilevel"/>
    <w:tmpl w:val="3CBAF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B7498"/>
    <w:multiLevelType w:val="multilevel"/>
    <w:tmpl w:val="DFBCDA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04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2AFC51B2"/>
    <w:multiLevelType w:val="hybridMultilevel"/>
    <w:tmpl w:val="A6429E7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4B5BFC"/>
    <w:multiLevelType w:val="multilevel"/>
    <w:tmpl w:val="4E94D3F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28F632C"/>
    <w:multiLevelType w:val="multilevel"/>
    <w:tmpl w:val="AD32F76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6BF7769"/>
    <w:multiLevelType w:val="hybridMultilevel"/>
    <w:tmpl w:val="E8D6EC04"/>
    <w:lvl w:ilvl="0" w:tplc="04150017">
      <w:start w:val="1"/>
      <w:numFmt w:val="lowerLetter"/>
      <w:lvlText w:val="%1)"/>
      <w:lvlJc w:val="left"/>
      <w:pPr>
        <w:ind w:left="850" w:hanging="49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704336C">
      <w:start w:val="1"/>
      <w:numFmt w:val="lowerLetter"/>
      <w:lvlText w:val="%3."/>
      <w:lvlJc w:val="left"/>
      <w:pPr>
        <w:ind w:left="2690" w:hanging="71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3D731CE6"/>
    <w:multiLevelType w:val="hybridMultilevel"/>
    <w:tmpl w:val="C4A21C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11640F"/>
    <w:multiLevelType w:val="multilevel"/>
    <w:tmpl w:val="DFBCDA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04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1981EB8"/>
    <w:multiLevelType w:val="multilevel"/>
    <w:tmpl w:val="A07AF048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6" w15:restartNumberingAfterBreak="0">
    <w:nsid w:val="425D36DD"/>
    <w:multiLevelType w:val="multilevel"/>
    <w:tmpl w:val="13A29EF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7" w15:restartNumberingAfterBreak="0">
    <w:nsid w:val="428B1F42"/>
    <w:multiLevelType w:val="hybridMultilevel"/>
    <w:tmpl w:val="A85086D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43F30CA1"/>
    <w:multiLevelType w:val="hybridMultilevel"/>
    <w:tmpl w:val="007E2AE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64D4959"/>
    <w:multiLevelType w:val="hybridMultilevel"/>
    <w:tmpl w:val="2A0A19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841295E"/>
    <w:multiLevelType w:val="hybridMultilevel"/>
    <w:tmpl w:val="C2E0C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D71AB"/>
    <w:multiLevelType w:val="hybridMultilevel"/>
    <w:tmpl w:val="02D29EE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4C3D001E"/>
    <w:multiLevelType w:val="hybridMultilevel"/>
    <w:tmpl w:val="3AFC417E"/>
    <w:lvl w:ilvl="0" w:tplc="247AE67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96D1E"/>
    <w:multiLevelType w:val="hybridMultilevel"/>
    <w:tmpl w:val="28525F88"/>
    <w:lvl w:ilvl="0" w:tplc="73342060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06B6A73"/>
    <w:multiLevelType w:val="hybridMultilevel"/>
    <w:tmpl w:val="29002F0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4563C08"/>
    <w:multiLevelType w:val="multilevel"/>
    <w:tmpl w:val="8476081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7" w15:restartNumberingAfterBreak="0">
    <w:nsid w:val="56A37CAE"/>
    <w:multiLevelType w:val="hybridMultilevel"/>
    <w:tmpl w:val="ED0EF1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6FB3584"/>
    <w:multiLevelType w:val="hybridMultilevel"/>
    <w:tmpl w:val="11928B5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5C5152B7"/>
    <w:multiLevelType w:val="hybridMultilevel"/>
    <w:tmpl w:val="1982EA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F02113D"/>
    <w:multiLevelType w:val="multilevel"/>
    <w:tmpl w:val="07CEE90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D8196D"/>
    <w:multiLevelType w:val="hybridMultilevel"/>
    <w:tmpl w:val="38740A4C"/>
    <w:lvl w:ilvl="0" w:tplc="DC3C7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E94926"/>
    <w:multiLevelType w:val="hybridMultilevel"/>
    <w:tmpl w:val="5F6E73F4"/>
    <w:lvl w:ilvl="0" w:tplc="124A208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94ED7"/>
    <w:multiLevelType w:val="hybridMultilevel"/>
    <w:tmpl w:val="98F8F8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3FE465C"/>
    <w:multiLevelType w:val="multilevel"/>
    <w:tmpl w:val="DFBCDA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04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 w15:restartNumberingAfterBreak="0">
    <w:nsid w:val="669534EE"/>
    <w:multiLevelType w:val="multilevel"/>
    <w:tmpl w:val="8856F50C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6" w15:restartNumberingAfterBreak="0">
    <w:nsid w:val="68610E95"/>
    <w:multiLevelType w:val="hybridMultilevel"/>
    <w:tmpl w:val="1CC0661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A5338B4"/>
    <w:multiLevelType w:val="multilevel"/>
    <w:tmpl w:val="19DA1A28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8" w15:restartNumberingAfterBreak="0">
    <w:nsid w:val="6F8B0821"/>
    <w:multiLevelType w:val="hybridMultilevel"/>
    <w:tmpl w:val="0A7A6BC0"/>
    <w:lvl w:ilvl="0" w:tplc="CE9241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147069E"/>
    <w:multiLevelType w:val="hybridMultilevel"/>
    <w:tmpl w:val="0C16EE4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0" w15:restartNumberingAfterBreak="0">
    <w:nsid w:val="71EF2F15"/>
    <w:multiLevelType w:val="hybridMultilevel"/>
    <w:tmpl w:val="E056E8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2AA3C70"/>
    <w:multiLevelType w:val="multilevel"/>
    <w:tmpl w:val="85548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7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2" w15:restartNumberingAfterBreak="0">
    <w:nsid w:val="73BC3E41"/>
    <w:multiLevelType w:val="hybridMultilevel"/>
    <w:tmpl w:val="6E74BF18"/>
    <w:lvl w:ilvl="0" w:tplc="7F64C62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DB23B8"/>
    <w:multiLevelType w:val="hybridMultilevel"/>
    <w:tmpl w:val="D76CF98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78BD4AD3"/>
    <w:multiLevelType w:val="multilevel"/>
    <w:tmpl w:val="0DF0F16C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5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CA46E27"/>
    <w:multiLevelType w:val="hybridMultilevel"/>
    <w:tmpl w:val="48B600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390C33"/>
    <w:multiLevelType w:val="multilevel"/>
    <w:tmpl w:val="69B23154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276109343">
    <w:abstractNumId w:val="22"/>
  </w:num>
  <w:num w:numId="2" w16cid:durableId="1638409541">
    <w:abstractNumId w:val="55"/>
  </w:num>
  <w:num w:numId="3" w16cid:durableId="4719306">
    <w:abstractNumId w:val="5"/>
  </w:num>
  <w:num w:numId="4" w16cid:durableId="186524177">
    <w:abstractNumId w:val="35"/>
  </w:num>
  <w:num w:numId="5" w16cid:durableId="1651204789">
    <w:abstractNumId w:val="15"/>
  </w:num>
  <w:num w:numId="6" w16cid:durableId="442000875">
    <w:abstractNumId w:val="13"/>
  </w:num>
  <w:num w:numId="7" w16cid:durableId="1739018569">
    <w:abstractNumId w:val="0"/>
  </w:num>
  <w:num w:numId="8" w16cid:durableId="57486044">
    <w:abstractNumId w:val="57"/>
  </w:num>
  <w:num w:numId="9" w16cid:durableId="1296181621">
    <w:abstractNumId w:val="21"/>
  </w:num>
  <w:num w:numId="10" w16cid:durableId="21825787">
    <w:abstractNumId w:val="16"/>
  </w:num>
  <w:num w:numId="11" w16cid:durableId="1334843016">
    <w:abstractNumId w:val="4"/>
  </w:num>
  <w:num w:numId="12" w16cid:durableId="11879246">
    <w:abstractNumId w:val="27"/>
  </w:num>
  <w:num w:numId="13" w16cid:durableId="1451317394">
    <w:abstractNumId w:val="7"/>
  </w:num>
  <w:num w:numId="14" w16cid:durableId="61608763">
    <w:abstractNumId w:val="11"/>
  </w:num>
  <w:num w:numId="15" w16cid:durableId="1794513863">
    <w:abstractNumId w:val="52"/>
  </w:num>
  <w:num w:numId="16" w16cid:durableId="292756798">
    <w:abstractNumId w:val="40"/>
  </w:num>
  <w:num w:numId="17" w16cid:durableId="110590844">
    <w:abstractNumId w:val="36"/>
  </w:num>
  <w:num w:numId="18" w16cid:durableId="1208954788">
    <w:abstractNumId w:val="2"/>
  </w:num>
  <w:num w:numId="19" w16cid:durableId="442387089">
    <w:abstractNumId w:val="50"/>
  </w:num>
  <w:num w:numId="20" w16cid:durableId="845440635">
    <w:abstractNumId w:val="25"/>
  </w:num>
  <w:num w:numId="21" w16cid:durableId="619846082">
    <w:abstractNumId w:val="19"/>
  </w:num>
  <w:num w:numId="22" w16cid:durableId="1083067556">
    <w:abstractNumId w:val="43"/>
  </w:num>
  <w:num w:numId="23" w16cid:durableId="1068264998">
    <w:abstractNumId w:val="54"/>
  </w:num>
  <w:num w:numId="24" w16cid:durableId="299774794">
    <w:abstractNumId w:val="37"/>
  </w:num>
  <w:num w:numId="25" w16cid:durableId="1910729046">
    <w:abstractNumId w:val="29"/>
  </w:num>
  <w:num w:numId="26" w16cid:durableId="787310943">
    <w:abstractNumId w:val="51"/>
  </w:num>
  <w:num w:numId="27" w16cid:durableId="1793161145">
    <w:abstractNumId w:val="44"/>
  </w:num>
  <w:num w:numId="28" w16cid:durableId="1879706138">
    <w:abstractNumId w:val="24"/>
  </w:num>
  <w:num w:numId="29" w16cid:durableId="1286889023">
    <w:abstractNumId w:val="17"/>
  </w:num>
  <w:num w:numId="30" w16cid:durableId="285043717">
    <w:abstractNumId w:val="20"/>
  </w:num>
  <w:num w:numId="31" w16cid:durableId="1010371863">
    <w:abstractNumId w:val="6"/>
  </w:num>
  <w:num w:numId="32" w16cid:durableId="20710013">
    <w:abstractNumId w:val="26"/>
  </w:num>
  <w:num w:numId="33" w16cid:durableId="1839033804">
    <w:abstractNumId w:val="41"/>
  </w:num>
  <w:num w:numId="34" w16cid:durableId="1748186625">
    <w:abstractNumId w:val="58"/>
  </w:num>
  <w:num w:numId="35" w16cid:durableId="1117870283">
    <w:abstractNumId w:val="12"/>
  </w:num>
  <w:num w:numId="36" w16cid:durableId="2076121200">
    <w:abstractNumId w:val="47"/>
  </w:num>
  <w:num w:numId="37" w16cid:durableId="983387806">
    <w:abstractNumId w:val="23"/>
  </w:num>
  <w:num w:numId="38" w16cid:durableId="2008287021">
    <w:abstractNumId w:val="42"/>
  </w:num>
  <w:num w:numId="39" w16cid:durableId="1882326096">
    <w:abstractNumId w:val="8"/>
  </w:num>
  <w:num w:numId="40" w16cid:durableId="1186404815">
    <w:abstractNumId w:val="33"/>
  </w:num>
  <w:num w:numId="41" w16cid:durableId="1957634943">
    <w:abstractNumId w:val="48"/>
  </w:num>
  <w:num w:numId="42" w16cid:durableId="1947426030">
    <w:abstractNumId w:val="46"/>
  </w:num>
  <w:num w:numId="43" w16cid:durableId="980696840">
    <w:abstractNumId w:val="30"/>
  </w:num>
  <w:num w:numId="44" w16cid:durableId="738022057">
    <w:abstractNumId w:val="10"/>
  </w:num>
  <w:num w:numId="45" w16cid:durableId="354621399">
    <w:abstractNumId w:val="3"/>
  </w:num>
  <w:num w:numId="46" w16cid:durableId="2133942367">
    <w:abstractNumId w:val="53"/>
  </w:num>
  <w:num w:numId="47" w16cid:durableId="1540511308">
    <w:abstractNumId w:val="9"/>
  </w:num>
  <w:num w:numId="48" w16cid:durableId="657272308">
    <w:abstractNumId w:val="14"/>
  </w:num>
  <w:num w:numId="49" w16cid:durableId="2066832626">
    <w:abstractNumId w:val="49"/>
  </w:num>
  <w:num w:numId="50" w16cid:durableId="1483932668">
    <w:abstractNumId w:val="45"/>
  </w:num>
  <w:num w:numId="51" w16cid:durableId="509443425">
    <w:abstractNumId w:val="34"/>
  </w:num>
  <w:num w:numId="52" w16cid:durableId="695732365">
    <w:abstractNumId w:val="1"/>
  </w:num>
  <w:num w:numId="53" w16cid:durableId="550926443">
    <w:abstractNumId w:val="28"/>
  </w:num>
  <w:num w:numId="54" w16cid:durableId="226041470">
    <w:abstractNumId w:val="32"/>
  </w:num>
  <w:num w:numId="55" w16cid:durableId="1027566943">
    <w:abstractNumId w:val="18"/>
  </w:num>
  <w:num w:numId="56" w16cid:durableId="847795817">
    <w:abstractNumId w:val="31"/>
  </w:num>
  <w:num w:numId="57" w16cid:durableId="483931225">
    <w:abstractNumId w:val="56"/>
  </w:num>
  <w:num w:numId="58" w16cid:durableId="1163282536">
    <w:abstractNumId w:val="38"/>
  </w:num>
  <w:num w:numId="59" w16cid:durableId="121669909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01E9C"/>
    <w:rsid w:val="000619CB"/>
    <w:rsid w:val="0006345D"/>
    <w:rsid w:val="00085E9C"/>
    <w:rsid w:val="00095AC9"/>
    <w:rsid w:val="000F3906"/>
    <w:rsid w:val="00174283"/>
    <w:rsid w:val="00217D80"/>
    <w:rsid w:val="002E64CA"/>
    <w:rsid w:val="00322DE8"/>
    <w:rsid w:val="003426DD"/>
    <w:rsid w:val="0037741E"/>
    <w:rsid w:val="003B474F"/>
    <w:rsid w:val="003C0D1A"/>
    <w:rsid w:val="00402350"/>
    <w:rsid w:val="004038CC"/>
    <w:rsid w:val="00495524"/>
    <w:rsid w:val="004B5691"/>
    <w:rsid w:val="004D5E12"/>
    <w:rsid w:val="004E3BFF"/>
    <w:rsid w:val="005408AF"/>
    <w:rsid w:val="00541DE5"/>
    <w:rsid w:val="005C5390"/>
    <w:rsid w:val="005E4A4C"/>
    <w:rsid w:val="005F1D76"/>
    <w:rsid w:val="0060103E"/>
    <w:rsid w:val="0068354F"/>
    <w:rsid w:val="006F1250"/>
    <w:rsid w:val="006F6395"/>
    <w:rsid w:val="007020D8"/>
    <w:rsid w:val="007042EA"/>
    <w:rsid w:val="00705F34"/>
    <w:rsid w:val="0074687D"/>
    <w:rsid w:val="00755AB1"/>
    <w:rsid w:val="007D7051"/>
    <w:rsid w:val="0080650E"/>
    <w:rsid w:val="008809F8"/>
    <w:rsid w:val="00881DC2"/>
    <w:rsid w:val="00886582"/>
    <w:rsid w:val="008975FA"/>
    <w:rsid w:val="008F0F64"/>
    <w:rsid w:val="00935AD9"/>
    <w:rsid w:val="00940059"/>
    <w:rsid w:val="009B3C54"/>
    <w:rsid w:val="009D091F"/>
    <w:rsid w:val="009E135D"/>
    <w:rsid w:val="009E5D3D"/>
    <w:rsid w:val="009F0D47"/>
    <w:rsid w:val="009F4EA5"/>
    <w:rsid w:val="00A16D22"/>
    <w:rsid w:val="00A42EFC"/>
    <w:rsid w:val="00A46C32"/>
    <w:rsid w:val="00A866B9"/>
    <w:rsid w:val="00AC4060"/>
    <w:rsid w:val="00AD6DA0"/>
    <w:rsid w:val="00B02864"/>
    <w:rsid w:val="00B35882"/>
    <w:rsid w:val="00B43053"/>
    <w:rsid w:val="00C03F6B"/>
    <w:rsid w:val="00CB01EA"/>
    <w:rsid w:val="00D24CF2"/>
    <w:rsid w:val="00D96B0E"/>
    <w:rsid w:val="00DC4533"/>
    <w:rsid w:val="00EB260A"/>
    <w:rsid w:val="00EC228B"/>
    <w:rsid w:val="00EE4FEA"/>
    <w:rsid w:val="00F007D1"/>
    <w:rsid w:val="00F53D6C"/>
    <w:rsid w:val="00F704A5"/>
    <w:rsid w:val="00F8305A"/>
    <w:rsid w:val="00F919DD"/>
    <w:rsid w:val="00F96277"/>
    <w:rsid w:val="00F96645"/>
    <w:rsid w:val="00FA05DF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8809F8"/>
    <w:rPr>
      <w:sz w:val="22"/>
      <w:szCs w:val="22"/>
      <w:lang w:eastAsia="en-US"/>
    </w:rPr>
  </w:style>
  <w:style w:type="character" w:styleId="Pogrubienie">
    <w:name w:val="Strong"/>
    <w:qFormat/>
    <w:rsid w:val="009F4EA5"/>
    <w:rPr>
      <w:b/>
      <w:bCs/>
    </w:rPr>
  </w:style>
  <w:style w:type="paragraph" w:customStyle="1" w:styleId="Textbody">
    <w:name w:val="Text body"/>
    <w:basedOn w:val="Standard"/>
    <w:rsid w:val="00CB01EA"/>
    <w:pPr>
      <w:autoSpaceDN w:val="0"/>
      <w:spacing w:after="140" w:line="276" w:lineRule="auto"/>
    </w:pPr>
    <w:rPr>
      <w:rFonts w:cs="Arial Unicode MS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Agnieszka Tyrakowska</cp:lastModifiedBy>
  <cp:revision>2</cp:revision>
  <cp:lastPrinted>2025-05-29T11:03:00Z</cp:lastPrinted>
  <dcterms:created xsi:type="dcterms:W3CDTF">2025-05-30T09:23:00Z</dcterms:created>
  <dcterms:modified xsi:type="dcterms:W3CDTF">2025-05-30T09:23:00Z</dcterms:modified>
  <dc:language>pl-PL</dc:language>
</cp:coreProperties>
</file>